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DE28E" w14:textId="77777777" w:rsidR="00D86A95" w:rsidRPr="00D86A95" w:rsidRDefault="00D86A95" w:rsidP="00D86A95">
      <w:pPr>
        <w:jc w:val="right"/>
        <w:rPr>
          <w:rFonts w:eastAsia="Calibri"/>
          <w:b/>
          <w:bCs/>
          <w:szCs w:val="28"/>
        </w:rPr>
      </w:pPr>
      <w:bookmarkStart w:id="0" w:name="_Hlk211414265"/>
      <w:r w:rsidRPr="00D86A95">
        <w:rPr>
          <w:rFonts w:eastAsia="Calibri"/>
          <w:b/>
          <w:bCs/>
          <w:szCs w:val="28"/>
        </w:rPr>
        <w:t>ПРОЕКТ</w:t>
      </w:r>
    </w:p>
    <w:p w14:paraId="1A493D00" w14:textId="77777777" w:rsidR="00D86A95" w:rsidRPr="00D86A95" w:rsidRDefault="00D86A95" w:rsidP="00D86A95">
      <w:pPr>
        <w:jc w:val="right"/>
        <w:rPr>
          <w:rFonts w:eastAsia="Calibri"/>
          <w:b/>
          <w:bCs/>
          <w:szCs w:val="28"/>
        </w:rPr>
      </w:pPr>
    </w:p>
    <w:p w14:paraId="06B5F38F" w14:textId="77777777" w:rsidR="00D86A95" w:rsidRPr="00D86A95" w:rsidRDefault="00D86A95" w:rsidP="00D86A95">
      <w:pPr>
        <w:jc w:val="center"/>
        <w:rPr>
          <w:rFonts w:eastAsia="Calibri"/>
          <w:b/>
          <w:bCs/>
          <w:szCs w:val="28"/>
        </w:rPr>
      </w:pPr>
      <w:r w:rsidRPr="00D86A95">
        <w:rPr>
          <w:rFonts w:eastAsia="Calibri"/>
          <w:b/>
          <w:bCs/>
          <w:szCs w:val="28"/>
        </w:rPr>
        <w:t>ПАСПОРТ</w:t>
      </w:r>
    </w:p>
    <w:p w14:paraId="0D4D5E2A" w14:textId="77777777" w:rsidR="00D86A95" w:rsidRPr="00D86A95" w:rsidRDefault="00D86A95" w:rsidP="00D86A95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D86A95">
        <w:rPr>
          <w:b/>
          <w:bCs/>
          <w:sz w:val="26"/>
          <w:szCs w:val="26"/>
        </w:rPr>
        <w:t>муниципальной программы</w:t>
      </w:r>
    </w:p>
    <w:p w14:paraId="6C2220FC" w14:textId="77777777" w:rsidR="00D86A95" w:rsidRDefault="00AD15AB" w:rsidP="00AD15AB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AD15AB">
        <w:rPr>
          <w:b/>
          <w:bCs/>
          <w:sz w:val="26"/>
          <w:szCs w:val="26"/>
        </w:rPr>
        <w:t>«Энергоэффективность на территории</w:t>
      </w:r>
      <w:r>
        <w:rPr>
          <w:b/>
          <w:bCs/>
          <w:sz w:val="26"/>
          <w:szCs w:val="26"/>
        </w:rPr>
        <w:t xml:space="preserve"> </w:t>
      </w:r>
      <w:r w:rsidRPr="00AD15AB">
        <w:rPr>
          <w:b/>
          <w:bCs/>
          <w:sz w:val="26"/>
          <w:szCs w:val="26"/>
        </w:rPr>
        <w:t>Переславль-Залесского муниципального округа</w:t>
      </w:r>
      <w:r>
        <w:rPr>
          <w:b/>
          <w:bCs/>
          <w:sz w:val="26"/>
          <w:szCs w:val="26"/>
        </w:rPr>
        <w:t xml:space="preserve"> </w:t>
      </w:r>
      <w:r w:rsidRPr="00AD15AB">
        <w:rPr>
          <w:b/>
          <w:bCs/>
          <w:sz w:val="26"/>
          <w:szCs w:val="26"/>
        </w:rPr>
        <w:t>Ярославской области»</w:t>
      </w:r>
    </w:p>
    <w:p w14:paraId="7458586F" w14:textId="77777777" w:rsidR="00AD15AB" w:rsidRDefault="00AD15AB" w:rsidP="00AD15AB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D86A95" w:rsidRPr="0073767A" w14:paraId="6F14BFAD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81F2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72936" w14:textId="77777777" w:rsidR="00D86A95" w:rsidRPr="0073767A" w:rsidRDefault="00D86A95" w:rsidP="00E70902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 </w:t>
            </w:r>
          </w:p>
        </w:tc>
      </w:tr>
      <w:tr w:rsidR="00D86A95" w:rsidRPr="0073767A" w14:paraId="1CF655FD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3F7F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9120" w14:textId="77777777" w:rsidR="00D86A95" w:rsidRPr="0073767A" w:rsidRDefault="00D86A95" w:rsidP="00AD15AB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B117FB">
              <w:rPr>
                <w:rFonts w:eastAsia="Calibri"/>
                <w:sz w:val="26"/>
                <w:szCs w:val="26"/>
                <w:lang w:eastAsia="en-US"/>
              </w:rPr>
              <w:t xml:space="preserve">Управление </w:t>
            </w:r>
            <w:r w:rsidR="00AD15AB">
              <w:rPr>
                <w:rFonts w:eastAsia="Calibri"/>
                <w:sz w:val="26"/>
                <w:szCs w:val="26"/>
                <w:lang w:eastAsia="en-US"/>
              </w:rPr>
              <w:t xml:space="preserve">по развитию инфраструктуры </w:t>
            </w:r>
            <w:r w:rsidRPr="00B117FB">
              <w:rPr>
                <w:rFonts w:eastAsia="Calibri"/>
                <w:sz w:val="26"/>
                <w:szCs w:val="26"/>
                <w:lang w:eastAsia="en-US"/>
              </w:rPr>
              <w:t>Администрации Переславль-Залесского муниципального округа</w:t>
            </w:r>
          </w:p>
        </w:tc>
      </w:tr>
      <w:tr w:rsidR="00D86A95" w:rsidRPr="0073767A" w14:paraId="7E818973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8AD3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3982C" w14:textId="77777777" w:rsidR="00D86A95" w:rsidRPr="0073767A" w:rsidRDefault="00D86A95" w:rsidP="00AD15AB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B117FB">
              <w:rPr>
                <w:sz w:val="26"/>
                <w:szCs w:val="26"/>
              </w:rPr>
              <w:t xml:space="preserve">Управление социального развития Администрации Переславль-Залесского муниципального </w:t>
            </w:r>
            <w:r w:rsidR="00AD15AB">
              <w:rPr>
                <w:sz w:val="26"/>
                <w:szCs w:val="26"/>
              </w:rPr>
              <w:t>округа</w:t>
            </w:r>
          </w:p>
        </w:tc>
      </w:tr>
      <w:tr w:rsidR="00D86A95" w:rsidRPr="0073767A" w14:paraId="6789CCDE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0D31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DF9ED" w14:textId="7FCA4947" w:rsidR="00D86A95" w:rsidRPr="0073767A" w:rsidRDefault="00D86A95" w:rsidP="00C1047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C1047C">
              <w:rPr>
                <w:sz w:val="26"/>
                <w:szCs w:val="26"/>
              </w:rPr>
              <w:t>202</w:t>
            </w:r>
            <w:r w:rsidR="0085383E">
              <w:rPr>
                <w:sz w:val="26"/>
                <w:szCs w:val="26"/>
              </w:rPr>
              <w:t>6</w:t>
            </w:r>
            <w:r w:rsidRPr="00C1047C">
              <w:rPr>
                <w:sz w:val="26"/>
                <w:szCs w:val="26"/>
              </w:rPr>
              <w:t>-2028</w:t>
            </w:r>
          </w:p>
        </w:tc>
      </w:tr>
      <w:tr w:rsidR="00D86A95" w:rsidRPr="0073767A" w14:paraId="195479DE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3D56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EDA2C" w14:textId="77777777" w:rsidR="00D86A95" w:rsidRPr="0073767A" w:rsidRDefault="00AD15AB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921812">
              <w:rPr>
                <w:rFonts w:eastAsia="Calibri"/>
                <w:color w:val="000000" w:themeColor="text1"/>
                <w:sz w:val="26"/>
                <w:szCs w:val="26"/>
              </w:rPr>
              <w:t>Создание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D86A95" w:rsidRPr="0073767A" w14:paraId="13DF968C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EFBF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программы*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151C5" w14:textId="0E46BB78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85383E">
              <w:rPr>
                <w:sz w:val="26"/>
                <w:szCs w:val="26"/>
              </w:rPr>
              <w:t xml:space="preserve">9 300,0 </w:t>
            </w:r>
            <w:r w:rsidRPr="0073767A">
              <w:rPr>
                <w:sz w:val="26"/>
                <w:szCs w:val="26"/>
              </w:rPr>
              <w:t>тыс. руб., из них:</w:t>
            </w:r>
          </w:p>
          <w:p w14:paraId="28CAD52C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05BE37BE" w14:textId="5ADCFBE3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D6D215A" w14:textId="61D50614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EA575C8" w14:textId="295852F2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78674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CA42556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71D11216" w14:textId="4517CADD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CAFD7EA" w14:textId="673D88F2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0FB2B04" w14:textId="0F317CD2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78674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EADE76F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47A2BAC4" w14:textId="4280314E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3 300,0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8E3C74C" w14:textId="60701014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3 000,0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5617D22" w14:textId="03D7E3CC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78674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3 000,0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80A68FA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6C746F3A" w14:textId="3E5703DD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9DBF0F1" w14:textId="1FF16669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78674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5B7248C" w14:textId="4C90F272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78674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86743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2E01BDEA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D86A95" w:rsidRPr="0073767A" w14:paraId="63A2EE23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38DA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4BB52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Подпрограммы отсутствуют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D86A95" w:rsidRPr="0073767A" w14:paraId="4F70CE26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9B23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A9988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  <w:bookmarkEnd w:id="0"/>
    </w:tbl>
    <w:p w14:paraId="35A1562E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7BB"/>
    <w:rsid w:val="00516A41"/>
    <w:rsid w:val="00786743"/>
    <w:rsid w:val="0085383E"/>
    <w:rsid w:val="009007BB"/>
    <w:rsid w:val="00AD15AB"/>
    <w:rsid w:val="00C1047C"/>
    <w:rsid w:val="00D8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BF27"/>
  <w15:chartTrackingRefBased/>
  <w15:docId w15:val="{231A0259-08AD-47E1-B86C-EC4B7028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A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2025-11-12T12:35:00Z</dcterms:created>
  <dcterms:modified xsi:type="dcterms:W3CDTF">2025-11-14T10:57:00Z</dcterms:modified>
</cp:coreProperties>
</file>